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E" w:rsidRDefault="00AF7DFE" w:rsidP="00AF7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в с/к класса</w:t>
      </w:r>
    </w:p>
    <w:p w:rsidR="00AF7DFE" w:rsidRDefault="00AF7DFE" w:rsidP="00AF7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ГОКУ «СКШ№33 города Братска»</w:t>
      </w:r>
    </w:p>
    <w:p w:rsidR="00AF7DFE" w:rsidRDefault="00AF7DFE" w:rsidP="00AF7DF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ХБТ</w:t>
      </w:r>
      <w:bookmarkStart w:id="0" w:name="_GoBack"/>
      <w:bookmarkEnd w:id="0"/>
    </w:p>
    <w:p w:rsidR="00AF7DFE" w:rsidRDefault="00AF7DFE" w:rsidP="00AF7DF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13.04.20. </w:t>
      </w:r>
    </w:p>
    <w:p w:rsidR="00AF7DFE" w:rsidRPr="00A22871" w:rsidRDefault="00AF7DFE" w:rsidP="00AF7DF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71">
        <w:rPr>
          <w:rFonts w:ascii="Times New Roman" w:hAnsi="Times New Roman" w:cs="Times New Roman"/>
          <w:sz w:val="28"/>
          <w:szCs w:val="28"/>
        </w:rPr>
        <w:t>Тема: Глажение мелких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871">
        <w:rPr>
          <w:rFonts w:ascii="Times New Roman" w:hAnsi="Times New Roman" w:cs="Times New Roman"/>
          <w:sz w:val="28"/>
          <w:szCs w:val="28"/>
        </w:rPr>
        <w:t>Практическая работа (Глажение полотенца для рук)</w:t>
      </w:r>
    </w:p>
    <w:p w:rsidR="00AF7DFE" w:rsidRDefault="00AF7DFE" w:rsidP="00AF7DF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Оборудование: утюг, полотенце для рук.</w:t>
      </w:r>
    </w:p>
    <w:p w:rsidR="002E5117" w:rsidRDefault="00AF7DFE" w:rsidP="00AF7DFE">
      <w:r>
        <w:rPr>
          <w:rFonts w:ascii="Times New Roman" w:hAnsi="Times New Roman" w:cs="Times New Roman"/>
          <w:sz w:val="28"/>
          <w:szCs w:val="28"/>
        </w:rPr>
        <w:t>Повторить с ребёнком технику безопасности при работе с утюгом</w:t>
      </w:r>
    </w:p>
    <w:sectPr w:rsidR="002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733F"/>
    <w:multiLevelType w:val="hybridMultilevel"/>
    <w:tmpl w:val="490A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35"/>
    <w:rsid w:val="002E5117"/>
    <w:rsid w:val="00926335"/>
    <w:rsid w:val="00A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2020-04-10T03:19:00Z</dcterms:created>
  <dcterms:modified xsi:type="dcterms:W3CDTF">2020-04-10T03:19:00Z</dcterms:modified>
</cp:coreProperties>
</file>